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12" w:rsidRDefault="00913E07" w:rsidP="00556B12">
      <w:pPr>
        <w:tabs>
          <w:tab w:val="left" w:pos="3969"/>
        </w:tabs>
        <w:rPr>
          <w:rFonts w:ascii="Arial" w:hAnsi="Arial" w:cs="Arial"/>
          <w:b/>
          <w:bCs/>
          <w:color w:val="000000"/>
          <w:szCs w:val="24"/>
        </w:rPr>
      </w:pPr>
      <w:r w:rsidRPr="00A035FB">
        <w:rPr>
          <w:rFonts w:ascii="Arial" w:hAnsi="Arial" w:cs="Arial"/>
          <w:b/>
          <w:bCs/>
          <w:color w:val="000000"/>
          <w:szCs w:val="24"/>
        </w:rPr>
        <w:t>LIIKUNNAN AJOITUSSUUNN</w:t>
      </w:r>
      <w:r>
        <w:rPr>
          <w:rFonts w:ascii="Arial" w:hAnsi="Arial" w:cs="Arial"/>
          <w:b/>
          <w:bCs/>
          <w:color w:val="000000"/>
          <w:szCs w:val="24"/>
        </w:rPr>
        <w:t>ITELMA</w:t>
      </w:r>
      <w:r>
        <w:rPr>
          <w:rFonts w:ascii="Arial" w:hAnsi="Arial" w:cs="Arial"/>
          <w:b/>
          <w:bCs/>
          <w:color w:val="000000"/>
          <w:szCs w:val="24"/>
        </w:rPr>
        <w:tab/>
        <w:t xml:space="preserve">       </w:t>
      </w:r>
      <w:r w:rsidR="00686CC1">
        <w:rPr>
          <w:rFonts w:ascii="Arial" w:hAnsi="Arial" w:cs="Arial"/>
          <w:b/>
          <w:bCs/>
          <w:color w:val="000000"/>
          <w:szCs w:val="24"/>
        </w:rPr>
        <w:t>syyslukukausi 2020</w:t>
      </w:r>
      <w:r w:rsidR="00556B12">
        <w:rPr>
          <w:rFonts w:ascii="Arial" w:hAnsi="Arial" w:cs="Arial"/>
          <w:b/>
          <w:bCs/>
          <w:color w:val="000000"/>
          <w:szCs w:val="24"/>
        </w:rPr>
        <w:br/>
      </w:r>
      <w:r w:rsidRPr="00A035FB">
        <w:rPr>
          <w:rFonts w:ascii="Arial" w:hAnsi="Arial" w:cs="Arial"/>
          <w:b/>
          <w:bCs/>
          <w:color w:val="000000"/>
          <w:szCs w:val="24"/>
        </w:rPr>
        <w:t>     </w:t>
      </w:r>
      <w:r w:rsidRPr="00A035FB">
        <w:rPr>
          <w:rFonts w:ascii="Arial" w:hAnsi="Arial" w:cs="Arial"/>
          <w:b/>
          <w:bCs/>
          <w:color w:val="000000"/>
          <w:szCs w:val="24"/>
        </w:rPr>
        <w:tab/>
      </w:r>
    </w:p>
    <w:p w:rsidR="00913E07" w:rsidRPr="00A035FB" w:rsidRDefault="00913E07" w:rsidP="00556B12">
      <w:pPr>
        <w:tabs>
          <w:tab w:val="left" w:pos="3969"/>
        </w:tabs>
        <w:rPr>
          <w:szCs w:val="24"/>
        </w:rPr>
      </w:pPr>
      <w:bookmarkStart w:id="0" w:name="_GoBack"/>
      <w:bookmarkEnd w:id="0"/>
      <w:r w:rsidRPr="00A035FB">
        <w:rPr>
          <w:rFonts w:ascii="Calibri" w:hAnsi="Calibri" w:cs="Calibri"/>
          <w:color w:val="000000"/>
          <w:sz w:val="22"/>
          <w:szCs w:val="22"/>
        </w:rPr>
        <w:t xml:space="preserve">Liikunnan opetuksen tehtävänä on vaikuttaa oppilaiden hyvinvointiin tukemalla fyysistä, sosiaalista ja psyykkistä toimintakykyä sekä myönteistä suhtautumista omaan kehoon. Liikunnassa oppilaat kasvavat liikkumaan ja liikunnan avulla. Liikkumaan kasvamisen 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Lisätietoja </w:t>
      </w:r>
      <w:hyperlink r:id="rId4" w:history="1">
        <w:r w:rsidRPr="00A035FB">
          <w:rPr>
            <w:rFonts w:ascii="Calibri" w:hAnsi="Calibri" w:cs="Calibri"/>
            <w:color w:val="0563C1"/>
            <w:sz w:val="22"/>
            <w:szCs w:val="22"/>
            <w:u w:val="single"/>
          </w:rPr>
          <w:t xml:space="preserve">Liikunnan </w:t>
        </w:r>
        <w:proofErr w:type="spellStart"/>
        <w:r w:rsidRPr="00A035FB">
          <w:rPr>
            <w:rFonts w:ascii="Calibri" w:hAnsi="Calibri" w:cs="Calibri"/>
            <w:color w:val="0563C1"/>
            <w:sz w:val="22"/>
            <w:szCs w:val="22"/>
            <w:u w:val="single"/>
          </w:rPr>
          <w:t>ops</w:t>
        </w:r>
        <w:proofErr w:type="spellEnd"/>
      </w:hyperlink>
      <w:r w:rsidRPr="00A035FB">
        <w:rPr>
          <w:rFonts w:ascii="Calibri" w:hAnsi="Calibri" w:cs="Calibri"/>
          <w:color w:val="000000"/>
          <w:sz w:val="22"/>
          <w:szCs w:val="22"/>
        </w:rPr>
        <w:t> </w:t>
      </w:r>
      <w:r w:rsidR="00556B12">
        <w:rPr>
          <w:rFonts w:ascii="Calibri" w:hAnsi="Calibri" w:cs="Calibri"/>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520"/>
        <w:gridCol w:w="808"/>
        <w:gridCol w:w="4147"/>
        <w:gridCol w:w="4147"/>
      </w:tblGrid>
      <w:tr w:rsidR="00913E07" w:rsidRPr="00A035FB" w:rsidTr="00A5071E">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60"/>
              <w:jc w:val="center"/>
              <w:rPr>
                <w:szCs w:val="24"/>
              </w:rPr>
            </w:pPr>
            <w:r w:rsidRPr="00A035FB">
              <w:rPr>
                <w:rFonts w:ascii="Arial" w:hAnsi="Arial" w:cs="Arial"/>
                <w:b/>
                <w:bCs/>
                <w:color w:val="000000"/>
                <w:szCs w:val="24"/>
              </w:rPr>
              <w:t>TYTÖT   3.– 6. luokat </w:t>
            </w:r>
          </w:p>
          <w:p w:rsidR="00913E07" w:rsidRPr="00A035FB" w:rsidRDefault="00913E07" w:rsidP="00556B12">
            <w:pPr>
              <w:tabs>
                <w:tab w:val="left" w:pos="3969"/>
              </w:tabs>
              <w:jc w:val="center"/>
              <w:rPr>
                <w:szCs w:val="24"/>
              </w:rPr>
            </w:pPr>
            <w:r w:rsidRPr="00A035FB">
              <w:rPr>
                <w:rFonts w:ascii="Arial" w:hAnsi="Arial" w:cs="Arial"/>
                <w:color w:val="000000"/>
                <w:szCs w:val="24"/>
              </w:rPr>
              <w:t>(ei 3-4a, 5-6a, 5-6b)</w:t>
            </w:r>
          </w:p>
          <w:p w:rsidR="00913E07" w:rsidRPr="00A035FB" w:rsidRDefault="00913E07" w:rsidP="00556B12">
            <w:pPr>
              <w:tabs>
                <w:tab w:val="left" w:pos="3969"/>
              </w:tabs>
              <w:spacing w:before="80"/>
              <w:jc w:val="center"/>
              <w:rPr>
                <w:szCs w:val="24"/>
              </w:rPr>
            </w:pPr>
            <w:r w:rsidRPr="00A035FB">
              <w:rPr>
                <w:rFonts w:ascii="Arial" w:hAnsi="Arial" w:cs="Arial"/>
                <w:color w:val="000000"/>
                <w:szCs w:val="24"/>
              </w:rPr>
              <w:t>sekä luokat</w:t>
            </w:r>
          </w:p>
          <w:p w:rsidR="00913E07" w:rsidRPr="00A035FB" w:rsidRDefault="00913E07" w:rsidP="00556B12">
            <w:pPr>
              <w:tabs>
                <w:tab w:val="left" w:pos="3969"/>
              </w:tabs>
              <w:jc w:val="center"/>
              <w:rPr>
                <w:szCs w:val="24"/>
              </w:rPr>
            </w:pPr>
            <w:r w:rsidRPr="00A035FB">
              <w:rPr>
                <w:rFonts w:ascii="Arial" w:hAnsi="Arial" w:cs="Arial"/>
                <w:b/>
                <w:bCs/>
                <w:color w:val="000000"/>
                <w:szCs w:val="24"/>
              </w:rPr>
              <w:t xml:space="preserve"> 1a,1b, 2a, 2b, </w:t>
            </w:r>
            <w:r>
              <w:rPr>
                <w:rFonts w:ascii="Arial" w:hAnsi="Arial" w:cs="Arial"/>
                <w:b/>
                <w:bCs/>
                <w:color w:val="000000"/>
                <w:szCs w:val="24"/>
              </w:rPr>
              <w:t>1-2b</w:t>
            </w:r>
            <w:r w:rsidR="009E1617">
              <w:rPr>
                <w:rFonts w:ascii="Arial" w:hAnsi="Arial" w:cs="Arial"/>
                <w:b/>
                <w:bCs/>
                <w:color w:val="000000"/>
                <w:szCs w:val="24"/>
              </w:rPr>
              <w:t>, 3-4b</w:t>
            </w:r>
            <w:r w:rsidRPr="00A035FB">
              <w:rPr>
                <w:rFonts w:ascii="Arial" w:hAnsi="Arial" w:cs="Arial"/>
                <w:b/>
                <w:bCs/>
                <w:color w:val="000000"/>
                <w:szCs w:val="24"/>
              </w:rPr>
              <w:t> </w:t>
            </w:r>
          </w:p>
          <w:p w:rsidR="00913E07" w:rsidRPr="00A035FB" w:rsidRDefault="00913E07" w:rsidP="00556B12">
            <w:pPr>
              <w:tabs>
                <w:tab w:val="left" w:pos="3969"/>
              </w:tabs>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60"/>
              <w:jc w:val="center"/>
              <w:rPr>
                <w:szCs w:val="24"/>
              </w:rPr>
            </w:pPr>
            <w:r w:rsidRPr="00A035FB">
              <w:rPr>
                <w:rFonts w:ascii="Arial" w:hAnsi="Arial" w:cs="Arial"/>
                <w:b/>
                <w:bCs/>
                <w:color w:val="000000"/>
                <w:szCs w:val="24"/>
              </w:rPr>
              <w:t>POJAT   3.– 6. luokat </w:t>
            </w:r>
          </w:p>
          <w:p w:rsidR="00913E07" w:rsidRPr="00A035FB" w:rsidRDefault="00913E07" w:rsidP="00556B12">
            <w:pPr>
              <w:tabs>
                <w:tab w:val="left" w:pos="3969"/>
              </w:tabs>
              <w:jc w:val="center"/>
              <w:rPr>
                <w:szCs w:val="24"/>
              </w:rPr>
            </w:pPr>
            <w:r w:rsidRPr="00A035FB">
              <w:rPr>
                <w:rFonts w:ascii="Arial" w:hAnsi="Arial" w:cs="Arial"/>
                <w:color w:val="000000"/>
                <w:szCs w:val="24"/>
              </w:rPr>
              <w:t>(ei 3-4b)</w:t>
            </w:r>
          </w:p>
          <w:p w:rsidR="00913E07" w:rsidRPr="00A035FB" w:rsidRDefault="00913E07" w:rsidP="00556B12">
            <w:pPr>
              <w:tabs>
                <w:tab w:val="left" w:pos="3969"/>
              </w:tabs>
              <w:spacing w:before="80"/>
              <w:jc w:val="center"/>
              <w:rPr>
                <w:szCs w:val="24"/>
              </w:rPr>
            </w:pPr>
            <w:r w:rsidRPr="00A035FB">
              <w:rPr>
                <w:rFonts w:ascii="Arial" w:hAnsi="Arial" w:cs="Arial"/>
                <w:color w:val="000000"/>
                <w:szCs w:val="24"/>
              </w:rPr>
              <w:t>sekä luokat </w:t>
            </w:r>
          </w:p>
          <w:p w:rsidR="00913E07" w:rsidRPr="00A035FB" w:rsidRDefault="00913E07" w:rsidP="00556B12">
            <w:pPr>
              <w:tabs>
                <w:tab w:val="left" w:pos="3969"/>
              </w:tabs>
              <w:jc w:val="center"/>
              <w:rPr>
                <w:szCs w:val="24"/>
              </w:rPr>
            </w:pPr>
            <w:r>
              <w:rPr>
                <w:rFonts w:ascii="Arial" w:hAnsi="Arial" w:cs="Arial"/>
                <w:b/>
                <w:bCs/>
                <w:color w:val="000000"/>
                <w:szCs w:val="24"/>
              </w:rPr>
              <w:t>1-2a,</w:t>
            </w:r>
            <w:r w:rsidRPr="00A035FB">
              <w:rPr>
                <w:rFonts w:ascii="Arial" w:hAnsi="Arial" w:cs="Arial"/>
                <w:b/>
                <w:bCs/>
                <w:color w:val="000000"/>
                <w:szCs w:val="24"/>
              </w:rPr>
              <w:t xml:space="preserve"> </w:t>
            </w:r>
            <w:r w:rsidR="009E1617">
              <w:rPr>
                <w:rFonts w:ascii="Arial" w:hAnsi="Arial" w:cs="Arial"/>
                <w:b/>
                <w:bCs/>
                <w:color w:val="000000"/>
                <w:szCs w:val="24"/>
              </w:rPr>
              <w:t xml:space="preserve">3-4a, </w:t>
            </w:r>
            <w:r w:rsidRPr="00A035FB">
              <w:rPr>
                <w:rFonts w:ascii="Arial" w:hAnsi="Arial" w:cs="Arial"/>
                <w:b/>
                <w:bCs/>
                <w:color w:val="000000"/>
                <w:szCs w:val="24"/>
              </w:rPr>
              <w:t>5-6a, 5-6b</w:t>
            </w:r>
          </w:p>
          <w:p w:rsidR="00913E07" w:rsidRPr="00A035FB" w:rsidRDefault="00913E07" w:rsidP="00556B12">
            <w:pPr>
              <w:tabs>
                <w:tab w:val="left" w:pos="3969"/>
              </w:tabs>
              <w:jc w:val="center"/>
              <w:rPr>
                <w:szCs w:val="24"/>
              </w:rPr>
            </w:pPr>
            <w:r w:rsidRPr="00A035FB">
              <w:rPr>
                <w:rFonts w:ascii="Arial" w:hAnsi="Arial" w:cs="Arial"/>
                <w:b/>
                <w:bCs/>
                <w:color w:val="000000"/>
                <w:szCs w:val="24"/>
              </w:rPr>
              <w:t> </w:t>
            </w:r>
          </w:p>
        </w:tc>
      </w:tr>
      <w:tr w:rsidR="00686CC1" w:rsidRPr="00A035FB" w:rsidTr="00A5071E">
        <w:trPr>
          <w:trHeight w:val="220"/>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70" w:type="dxa"/>
              <w:bottom w:w="0" w:type="dxa"/>
              <w:right w:w="70" w:type="dxa"/>
            </w:tcMar>
            <w:hideMark/>
          </w:tcPr>
          <w:p w:rsidR="00913E07" w:rsidRPr="00A035FB" w:rsidRDefault="00913E07" w:rsidP="00556B12">
            <w:pPr>
              <w:tabs>
                <w:tab w:val="left" w:pos="3969"/>
              </w:tabs>
              <w:rPr>
                <w:szCs w:val="24"/>
              </w:rPr>
            </w:pPr>
            <w:r w:rsidRPr="00A035FB">
              <w:rPr>
                <w:rFonts w:ascii="Arial" w:hAnsi="Arial" w:cs="Arial"/>
                <w:b/>
                <w:bCs/>
                <w:color w:val="000000"/>
                <w:sz w:val="22"/>
                <w:szCs w:val="22"/>
              </w:rPr>
              <w:t>vko</w:t>
            </w:r>
          </w:p>
        </w:tc>
        <w:tc>
          <w:tcPr>
            <w:tcW w:w="0" w:type="auto"/>
            <w:tcBorders>
              <w:top w:val="single" w:sz="6" w:space="0" w:color="000000"/>
              <w:left w:val="single" w:sz="6" w:space="0" w:color="000000"/>
              <w:bottom w:val="single" w:sz="12" w:space="0" w:color="000000"/>
              <w:right w:val="single" w:sz="6" w:space="0" w:color="000000"/>
            </w:tcBorders>
            <w:shd w:val="clear" w:color="auto" w:fill="E6E6E6"/>
            <w:tcMar>
              <w:top w:w="0" w:type="dxa"/>
              <w:left w:w="70" w:type="dxa"/>
              <w:bottom w:w="0" w:type="dxa"/>
              <w:right w:w="70" w:type="dxa"/>
            </w:tcMar>
            <w:hideMark/>
          </w:tcPr>
          <w:p w:rsidR="00913E07" w:rsidRPr="00A035FB" w:rsidRDefault="00913E07" w:rsidP="00556B12">
            <w:pPr>
              <w:tabs>
                <w:tab w:val="left" w:pos="3969"/>
              </w:tabs>
              <w:rPr>
                <w:szCs w:val="24"/>
              </w:rPr>
            </w:pPr>
            <w:r w:rsidRPr="00A035FB">
              <w:rPr>
                <w:rFonts w:ascii="Arial" w:hAnsi="Arial" w:cs="Arial"/>
                <w:b/>
                <w:bCs/>
                <w:color w:val="000000"/>
                <w:szCs w:val="24"/>
              </w:rPr>
              <w:t>pv</w:t>
            </w:r>
          </w:p>
        </w:tc>
        <w:tc>
          <w:tcPr>
            <w:tcW w:w="0" w:type="auto"/>
            <w:tcBorders>
              <w:top w:val="single" w:sz="6" w:space="0" w:color="000000"/>
              <w:left w:val="single" w:sz="6" w:space="0" w:color="000000"/>
              <w:bottom w:val="single" w:sz="12" w:space="0" w:color="000000"/>
              <w:right w:val="single" w:sz="6" w:space="0" w:color="000000"/>
            </w:tcBorders>
            <w:shd w:val="clear" w:color="auto" w:fill="E6E6E6"/>
            <w:tcMar>
              <w:top w:w="0" w:type="dxa"/>
              <w:left w:w="70" w:type="dxa"/>
              <w:bottom w:w="0" w:type="dxa"/>
              <w:right w:w="70" w:type="dxa"/>
            </w:tcMar>
            <w:hideMark/>
          </w:tcPr>
          <w:p w:rsidR="00913E07" w:rsidRPr="00A035FB" w:rsidRDefault="00913E07" w:rsidP="00556B12">
            <w:pPr>
              <w:tabs>
                <w:tab w:val="left" w:pos="3969"/>
              </w:tabs>
              <w:rPr>
                <w:szCs w:val="24"/>
              </w:rPr>
            </w:pPr>
            <w:r w:rsidRPr="00A035FB">
              <w:rPr>
                <w:rFonts w:ascii="Arial" w:hAnsi="Arial" w:cs="Arial"/>
                <w:b/>
                <w:bCs/>
                <w:color w:val="000000"/>
                <w:szCs w:val="24"/>
              </w:rPr>
              <w:t>aihe</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70" w:type="dxa"/>
              <w:bottom w:w="0" w:type="dxa"/>
              <w:right w:w="70" w:type="dxa"/>
            </w:tcMar>
            <w:hideMark/>
          </w:tcPr>
          <w:p w:rsidR="00913E07" w:rsidRPr="00A035FB" w:rsidRDefault="00913E07" w:rsidP="00556B12">
            <w:pPr>
              <w:tabs>
                <w:tab w:val="left" w:pos="3969"/>
              </w:tabs>
              <w:rPr>
                <w:szCs w:val="24"/>
              </w:rPr>
            </w:pPr>
            <w:r w:rsidRPr="00A035FB">
              <w:rPr>
                <w:rFonts w:ascii="Arial" w:hAnsi="Arial" w:cs="Arial"/>
                <w:b/>
                <w:bCs/>
                <w:color w:val="000000"/>
                <w:szCs w:val="24"/>
              </w:rPr>
              <w:t>aihe</w:t>
            </w:r>
          </w:p>
        </w:tc>
      </w:tr>
      <w:tr w:rsidR="00913E07" w:rsidRPr="00A035FB" w:rsidTr="00A5071E">
        <w:tc>
          <w:tcPr>
            <w:tcW w:w="0" w:type="auto"/>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33</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12</w:t>
            </w:r>
            <w:r w:rsidRPr="00A035FB">
              <w:rPr>
                <w:rFonts w:ascii="Arial" w:hAnsi="Arial" w:cs="Arial"/>
                <w:color w:val="000000"/>
                <w:szCs w:val="24"/>
              </w:rPr>
              <w:t>.08.</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Ulkopalloilu / Leikit </w:t>
            </w:r>
          </w:p>
        </w:tc>
        <w:tc>
          <w:tcPr>
            <w:tcW w:w="0" w:type="auto"/>
            <w:tcBorders>
              <w:top w:val="single" w:sz="12"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Ulkopalloilu / Leikit</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19</w:t>
            </w:r>
            <w:r w:rsidRPr="00A035FB">
              <w:rPr>
                <w:rFonts w:ascii="Arial" w:hAnsi="Arial" w:cs="Arial"/>
                <w:color w:val="000000"/>
                <w:szCs w:val="24"/>
              </w:rPr>
              <w:t>.08.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Ulkopalloilu / Leikit</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Ulkopalloilu / Leikit</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26</w:t>
            </w:r>
            <w:r w:rsidRPr="00A035FB">
              <w:rPr>
                <w:rFonts w:ascii="Arial" w:hAnsi="Arial" w:cs="Arial"/>
                <w:color w:val="000000"/>
                <w:szCs w:val="24"/>
              </w:rPr>
              <w:t>.08.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Yleisurheilu</w:t>
            </w:r>
            <w:r>
              <w:rPr>
                <w:rFonts w:ascii="Arial" w:hAnsi="Arial" w:cs="Arial"/>
                <w:color w:val="000000"/>
                <w:szCs w:val="24"/>
              </w:rPr>
              <w:t>/juoksut</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Yleisurheilu</w:t>
            </w:r>
            <w:r>
              <w:rPr>
                <w:rFonts w:ascii="Arial" w:hAnsi="Arial" w:cs="Arial"/>
                <w:color w:val="000000"/>
                <w:szCs w:val="24"/>
              </w:rPr>
              <w:t>/heitot</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02</w:t>
            </w:r>
            <w:r w:rsidRPr="00A035FB">
              <w:rPr>
                <w:rFonts w:ascii="Arial" w:hAnsi="Arial" w:cs="Arial"/>
                <w:color w:val="000000"/>
                <w:szCs w:val="24"/>
              </w:rPr>
              <w:t>.09.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Yleisurheilu</w:t>
            </w:r>
            <w:r>
              <w:rPr>
                <w:rFonts w:ascii="Arial" w:hAnsi="Arial" w:cs="Arial"/>
                <w:color w:val="000000"/>
                <w:szCs w:val="24"/>
              </w:rPr>
              <w:t>/heitot</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Yleisurheilu</w:t>
            </w:r>
            <w:r>
              <w:rPr>
                <w:rFonts w:ascii="Arial" w:hAnsi="Arial" w:cs="Arial"/>
                <w:color w:val="000000"/>
                <w:szCs w:val="24"/>
              </w:rPr>
              <w:t>/hypyt</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9</w:t>
            </w:r>
            <w:r w:rsidRPr="00A035FB">
              <w:rPr>
                <w:rFonts w:ascii="Arial" w:hAnsi="Arial" w:cs="Arial"/>
                <w:color w:val="000000"/>
                <w:szCs w:val="24"/>
              </w:rPr>
              <w:t>.09.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Yleisurheilu</w:t>
            </w:r>
            <w:r>
              <w:rPr>
                <w:rFonts w:ascii="Arial" w:hAnsi="Arial" w:cs="Arial"/>
                <w:color w:val="000000"/>
                <w:szCs w:val="24"/>
              </w:rPr>
              <w:t>/hypyt</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Yleisurheilu</w:t>
            </w:r>
            <w:r>
              <w:rPr>
                <w:rFonts w:ascii="Arial" w:hAnsi="Arial" w:cs="Arial"/>
                <w:color w:val="000000"/>
                <w:szCs w:val="24"/>
              </w:rPr>
              <w:t>/juoksut</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16</w:t>
            </w:r>
            <w:r w:rsidRPr="00A035FB">
              <w:rPr>
                <w:rFonts w:ascii="Arial" w:hAnsi="Arial" w:cs="Arial"/>
                <w:color w:val="000000"/>
                <w:szCs w:val="24"/>
              </w:rPr>
              <w:t>.09.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Ulkopalloilu</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Ulkopalloilu</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23</w:t>
            </w:r>
            <w:r w:rsidRPr="00A035FB">
              <w:rPr>
                <w:rFonts w:ascii="Arial" w:hAnsi="Arial" w:cs="Arial"/>
                <w:color w:val="000000"/>
                <w:szCs w:val="24"/>
              </w:rPr>
              <w:t>.09.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Ulkopelit/leikit</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Maastoliikunta; suunnistus</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30.09.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Maastoliikunta; suunnistus</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Ulkopelit/leikit</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07</w:t>
            </w:r>
            <w:r w:rsidRPr="00A035FB">
              <w:rPr>
                <w:rFonts w:ascii="Arial" w:hAnsi="Arial" w:cs="Arial"/>
                <w:color w:val="000000"/>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Motoriset perustaidot, sisäliikunta</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Motoriset perustaidot, sisäliikunta</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14</w:t>
            </w:r>
            <w:r w:rsidRPr="00A035FB">
              <w:rPr>
                <w:rFonts w:ascii="Arial" w:hAnsi="Arial" w:cs="Arial"/>
                <w:color w:val="000000"/>
                <w:szCs w:val="24"/>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jc w:val="center"/>
              <w:rPr>
                <w:szCs w:val="24"/>
              </w:rPr>
            </w:pPr>
            <w:r w:rsidRPr="00A035FB">
              <w:rPr>
                <w:rFonts w:ascii="Arial" w:hAnsi="Arial" w:cs="Arial"/>
                <w:b/>
                <w:bCs/>
                <w:color w:val="000000"/>
                <w:szCs w:val="24"/>
              </w:rPr>
              <w:t>Uintia kaikilla luokilla joka päivä!</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21</w:t>
            </w:r>
            <w:r w:rsidRPr="00A035FB">
              <w:rPr>
                <w:rFonts w:ascii="Arial" w:hAnsi="Arial" w:cs="Arial"/>
                <w:color w:val="000000"/>
                <w:szCs w:val="24"/>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jc w:val="center"/>
              <w:rPr>
                <w:szCs w:val="24"/>
              </w:rPr>
            </w:pPr>
            <w:r w:rsidRPr="00A035FB">
              <w:rPr>
                <w:rFonts w:ascii="Arial" w:hAnsi="Arial" w:cs="Arial"/>
                <w:b/>
                <w:bCs/>
                <w:color w:val="000000"/>
                <w:szCs w:val="24"/>
              </w:rPr>
              <w:t>Syysloma</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28</w:t>
            </w:r>
            <w:r w:rsidRPr="00A035FB">
              <w:rPr>
                <w:rFonts w:ascii="Arial" w:hAnsi="Arial" w:cs="Arial"/>
                <w:color w:val="000000"/>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Motoriset perustaidot, sisäliikunta</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Motoriset perustaidot, sisäliikunta</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04</w:t>
            </w:r>
            <w:r w:rsidRPr="00A035FB">
              <w:rPr>
                <w:rFonts w:ascii="Arial" w:hAnsi="Arial" w:cs="Arial"/>
                <w:color w:val="000000"/>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Telinevoimistelu</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Sisäpalloilu / koripallo</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11</w:t>
            </w:r>
            <w:r w:rsidRPr="00A035FB">
              <w:rPr>
                <w:rFonts w:ascii="Arial" w:hAnsi="Arial" w:cs="Arial"/>
                <w:color w:val="000000"/>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Telinevoimistelu</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Sisäpalloilu / koripallo</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18</w:t>
            </w:r>
            <w:r w:rsidRPr="00A035FB">
              <w:rPr>
                <w:rFonts w:ascii="Arial" w:hAnsi="Arial" w:cs="Arial"/>
                <w:color w:val="000000"/>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Sisäpalloilu / koripallo</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Telinevoimistelu </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25</w:t>
            </w:r>
            <w:r w:rsidRPr="00A035FB">
              <w:rPr>
                <w:rFonts w:ascii="Arial" w:hAnsi="Arial" w:cs="Arial"/>
                <w:color w:val="000000"/>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Sisäpalloilu / koripallo</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Telinevoimistelu </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02</w:t>
            </w:r>
            <w:r w:rsidRPr="00A035FB">
              <w:rPr>
                <w:rFonts w:ascii="Arial" w:hAnsi="Arial" w:cs="Arial"/>
                <w:color w:val="000000"/>
                <w:szCs w:val="24"/>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Motoriset perustaidot</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Motoriset perustaidot</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9</w:t>
            </w:r>
            <w:r w:rsidRPr="00A035FB">
              <w:rPr>
                <w:rFonts w:ascii="Arial" w:hAnsi="Arial" w:cs="Arial"/>
                <w:color w:val="000000"/>
                <w:szCs w:val="24"/>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Joulumatkustus</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Joulumatkustus</w:t>
            </w:r>
          </w:p>
        </w:tc>
      </w:tr>
      <w:tr w:rsidR="00913E07" w:rsidRPr="00A035FB" w:rsidTr="00A5071E">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Pr>
                <w:rFonts w:ascii="Arial" w:hAnsi="Arial" w:cs="Arial"/>
                <w:color w:val="000000"/>
                <w:szCs w:val="24"/>
              </w:rPr>
              <w:t>16</w:t>
            </w:r>
            <w:r w:rsidRPr="00A035FB">
              <w:rPr>
                <w:rFonts w:ascii="Arial" w:hAnsi="Arial" w:cs="Arial"/>
                <w:color w:val="000000"/>
                <w:szCs w:val="24"/>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Joustoviikko, sisäliikunta</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hideMark/>
          </w:tcPr>
          <w:p w:rsidR="00913E07" w:rsidRPr="00A035FB" w:rsidRDefault="00913E07" w:rsidP="00556B12">
            <w:pPr>
              <w:tabs>
                <w:tab w:val="left" w:pos="3969"/>
              </w:tabs>
              <w:spacing w:before="80" w:after="40"/>
              <w:rPr>
                <w:szCs w:val="24"/>
              </w:rPr>
            </w:pPr>
            <w:r w:rsidRPr="00A035FB">
              <w:rPr>
                <w:rFonts w:ascii="Arial" w:hAnsi="Arial" w:cs="Arial"/>
                <w:color w:val="000000"/>
                <w:szCs w:val="24"/>
              </w:rPr>
              <w:t>Joustoviikko, sisäliikunta</w:t>
            </w:r>
          </w:p>
        </w:tc>
      </w:tr>
      <w:tr w:rsidR="00913E07" w:rsidRPr="00686CC1" w:rsidTr="00A5071E">
        <w:tc>
          <w:tcPr>
            <w:tcW w:w="0" w:type="auto"/>
            <w:tcBorders>
              <w:top w:val="single" w:sz="6" w:space="0" w:color="000000"/>
              <w:left w:val="single" w:sz="12" w:space="0" w:color="000000"/>
              <w:bottom w:val="single" w:sz="12" w:space="0" w:color="000000"/>
              <w:right w:val="single" w:sz="6" w:space="0" w:color="000000"/>
            </w:tcBorders>
            <w:tcMar>
              <w:top w:w="0" w:type="dxa"/>
              <w:left w:w="70" w:type="dxa"/>
              <w:bottom w:w="0" w:type="dxa"/>
              <w:right w:w="70" w:type="dxa"/>
            </w:tcMar>
            <w:hideMark/>
          </w:tcPr>
          <w:p w:rsidR="00913E07" w:rsidRPr="00686CC1" w:rsidRDefault="00913E07" w:rsidP="00556B12">
            <w:pPr>
              <w:tabs>
                <w:tab w:val="left" w:pos="3969"/>
              </w:tabs>
              <w:rPr>
                <w:sz w:val="22"/>
                <w:szCs w:val="22"/>
              </w:rPr>
            </w:pP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913E07" w:rsidRPr="00686CC1" w:rsidRDefault="00913E07" w:rsidP="00556B12">
            <w:pPr>
              <w:tabs>
                <w:tab w:val="left" w:pos="3969"/>
              </w:tabs>
              <w:spacing w:before="80" w:after="40"/>
              <w:rPr>
                <w:sz w:val="22"/>
                <w:szCs w:val="22"/>
              </w:rPr>
            </w:pPr>
            <w:proofErr w:type="spellStart"/>
            <w:r w:rsidRPr="00686CC1">
              <w:rPr>
                <w:rFonts w:ascii="Arial" w:hAnsi="Arial" w:cs="Arial"/>
                <w:color w:val="000000"/>
                <w:sz w:val="22"/>
                <w:szCs w:val="22"/>
              </w:rPr>
              <w:t>Huom</w:t>
            </w:r>
            <w:proofErr w:type="spellEnd"/>
            <w:r w:rsidRPr="00686CC1">
              <w:rPr>
                <w:rFonts w:ascii="Arial" w:hAnsi="Arial" w:cs="Arial"/>
                <w:color w:val="000000"/>
                <w:sz w:val="22"/>
                <w:szCs w:val="22"/>
              </w:rPr>
              <w:t>!</w:t>
            </w:r>
          </w:p>
          <w:p w:rsidR="00913E07" w:rsidRPr="00686CC1" w:rsidRDefault="00913E07" w:rsidP="00556B12">
            <w:pPr>
              <w:tabs>
                <w:tab w:val="left" w:pos="3969"/>
              </w:tabs>
              <w:rPr>
                <w:sz w:val="22"/>
                <w:szCs w:val="22"/>
              </w:rPr>
            </w:pPr>
          </w:p>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913E07" w:rsidRPr="00686CC1" w:rsidRDefault="00913E07" w:rsidP="00556B12">
            <w:pPr>
              <w:tabs>
                <w:tab w:val="left" w:pos="3969"/>
              </w:tabs>
              <w:spacing w:before="80" w:after="40"/>
              <w:rPr>
                <w:sz w:val="22"/>
                <w:szCs w:val="22"/>
              </w:rPr>
            </w:pPr>
            <w:r w:rsidRPr="003C5338">
              <w:rPr>
                <w:rFonts w:ascii="Arial" w:hAnsi="Arial" w:cs="Arial"/>
                <w:b/>
                <w:color w:val="000000"/>
                <w:sz w:val="22"/>
                <w:szCs w:val="22"/>
              </w:rPr>
              <w:t>Viidensillä luokilla</w:t>
            </w:r>
            <w:r w:rsidRPr="00686CC1">
              <w:rPr>
                <w:rFonts w:ascii="Arial" w:hAnsi="Arial" w:cs="Arial"/>
                <w:color w:val="000000"/>
                <w:sz w:val="22"/>
                <w:szCs w:val="22"/>
              </w:rPr>
              <w:t xml:space="preserve"> fyysisen toimintakyvyn (=</w:t>
            </w:r>
            <w:r w:rsidRPr="003C5338">
              <w:rPr>
                <w:rFonts w:ascii="Arial" w:hAnsi="Arial" w:cs="Arial"/>
                <w:b/>
                <w:color w:val="000000"/>
                <w:sz w:val="22"/>
                <w:szCs w:val="22"/>
              </w:rPr>
              <w:t>MOVE</w:t>
            </w:r>
            <w:r w:rsidRPr="00686CC1">
              <w:rPr>
                <w:rFonts w:ascii="Arial" w:hAnsi="Arial" w:cs="Arial"/>
                <w:color w:val="000000"/>
                <w:sz w:val="22"/>
                <w:szCs w:val="22"/>
              </w:rPr>
              <w:t>) mittaukset elo- syyskuun aikana.</w:t>
            </w:r>
          </w:p>
        </w:tc>
      </w:tr>
    </w:tbl>
    <w:p w:rsidR="00913E07" w:rsidRPr="00686CC1" w:rsidRDefault="00913E07" w:rsidP="00556B12">
      <w:pPr>
        <w:tabs>
          <w:tab w:val="left" w:pos="3969"/>
        </w:tabs>
        <w:rPr>
          <w:sz w:val="22"/>
          <w:szCs w:val="22"/>
        </w:rPr>
      </w:pPr>
    </w:p>
    <w:p w:rsidR="00913E07" w:rsidRPr="00686CC1" w:rsidRDefault="00913E07" w:rsidP="00556B12">
      <w:pPr>
        <w:tabs>
          <w:tab w:val="left" w:pos="3969"/>
        </w:tabs>
        <w:rPr>
          <w:sz w:val="22"/>
          <w:szCs w:val="22"/>
        </w:rPr>
      </w:pPr>
      <w:r w:rsidRPr="00686CC1">
        <w:rPr>
          <w:rFonts w:ascii="Arial" w:hAnsi="Arial" w:cs="Arial"/>
          <w:b/>
          <w:bCs/>
          <w:color w:val="000000"/>
          <w:sz w:val="22"/>
          <w:szCs w:val="22"/>
        </w:rPr>
        <w:t>Ulkoliikuntavarusteina joustavat, sään mukaiset vaatteet ja lenkkarit.</w:t>
      </w:r>
    </w:p>
    <w:p w:rsidR="00913E07" w:rsidRPr="00686CC1" w:rsidRDefault="00913E07" w:rsidP="00556B12">
      <w:pPr>
        <w:tabs>
          <w:tab w:val="left" w:pos="3969"/>
        </w:tabs>
        <w:rPr>
          <w:rFonts w:ascii="Arial" w:hAnsi="Arial" w:cs="Arial"/>
          <w:b/>
          <w:bCs/>
          <w:color w:val="000000"/>
          <w:sz w:val="22"/>
          <w:szCs w:val="22"/>
        </w:rPr>
      </w:pPr>
      <w:r w:rsidRPr="00686CC1">
        <w:rPr>
          <w:rFonts w:ascii="Arial" w:hAnsi="Arial" w:cs="Arial"/>
          <w:b/>
          <w:bCs/>
          <w:color w:val="000000"/>
          <w:sz w:val="22"/>
          <w:szCs w:val="22"/>
        </w:rPr>
        <w:t>Sisäliikuntavarusteina shortsit/</w:t>
      </w:r>
      <w:proofErr w:type="spellStart"/>
      <w:r w:rsidRPr="00686CC1">
        <w:rPr>
          <w:rFonts w:ascii="Arial" w:hAnsi="Arial" w:cs="Arial"/>
          <w:b/>
          <w:bCs/>
          <w:color w:val="000000"/>
          <w:sz w:val="22"/>
          <w:szCs w:val="22"/>
        </w:rPr>
        <w:t>tightsit</w:t>
      </w:r>
      <w:proofErr w:type="spellEnd"/>
      <w:r w:rsidRPr="00686CC1">
        <w:rPr>
          <w:rFonts w:ascii="Arial" w:hAnsi="Arial" w:cs="Arial"/>
          <w:b/>
          <w:bCs/>
          <w:color w:val="000000"/>
          <w:sz w:val="22"/>
          <w:szCs w:val="22"/>
        </w:rPr>
        <w:t xml:space="preserve"> + t-paita + pyyhe (erillisessä pussissa)</w:t>
      </w:r>
    </w:p>
    <w:p w:rsidR="00E63FD8" w:rsidRPr="00686CC1" w:rsidRDefault="00913E07" w:rsidP="00556B12">
      <w:pPr>
        <w:tabs>
          <w:tab w:val="left" w:pos="3969"/>
        </w:tabs>
        <w:rPr>
          <w:sz w:val="22"/>
          <w:szCs w:val="22"/>
        </w:rPr>
      </w:pPr>
      <w:r w:rsidRPr="00686CC1">
        <w:rPr>
          <w:rFonts w:ascii="Arial" w:hAnsi="Arial" w:cs="Arial"/>
          <w:b/>
          <w:bCs/>
          <w:color w:val="000000"/>
          <w:sz w:val="22"/>
          <w:szCs w:val="22"/>
        </w:rPr>
        <w:t>Kaikissa liikuntavarusteissa (välineissä, vaatteissa, jalkineissa) tulee olla oppilaan nimi!</w:t>
      </w:r>
      <w:r w:rsidRPr="00686CC1">
        <w:rPr>
          <w:rFonts w:ascii="Arial" w:hAnsi="Arial" w:cs="Arial"/>
          <w:color w:val="000000"/>
          <w:sz w:val="22"/>
          <w:szCs w:val="22"/>
        </w:rPr>
        <w:t> </w:t>
      </w:r>
    </w:p>
    <w:sectPr w:rsidR="00E63FD8" w:rsidRPr="00686CC1" w:rsidSect="00556B12">
      <w:pgSz w:w="11906" w:h="16838"/>
      <w:pgMar w:top="709"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7"/>
    <w:rsid w:val="003C5338"/>
    <w:rsid w:val="00556B12"/>
    <w:rsid w:val="00686CC1"/>
    <w:rsid w:val="00913E07"/>
    <w:rsid w:val="009E1617"/>
    <w:rsid w:val="00E63F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FB9E"/>
  <w15:chartTrackingRefBased/>
  <w15:docId w15:val="{1AC958B9-8E6C-4860-84CE-32EFAE26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13E07"/>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k.oulu.fi/ops/ONK_perusopetuksen_ops_2016.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2146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Oulun yliopisto</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Halme</dc:creator>
  <cp:keywords/>
  <dc:description/>
  <cp:lastModifiedBy>Pentti Mankinen</cp:lastModifiedBy>
  <cp:revision>2</cp:revision>
  <dcterms:created xsi:type="dcterms:W3CDTF">2020-08-18T11:15:00Z</dcterms:created>
  <dcterms:modified xsi:type="dcterms:W3CDTF">2020-08-18T11:15:00Z</dcterms:modified>
</cp:coreProperties>
</file>